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40FF" w14:textId="3AEE663F" w:rsidR="00F84B0E" w:rsidRPr="00B679BB" w:rsidRDefault="00B679BB" w:rsidP="00B679BB">
      <w:pPr>
        <w:jc w:val="center"/>
        <w:rPr>
          <w:b/>
          <w:bCs/>
          <w:sz w:val="40"/>
          <w:szCs w:val="40"/>
        </w:rPr>
      </w:pPr>
      <w:r w:rsidRPr="00B679BB">
        <w:rPr>
          <w:b/>
          <w:bCs/>
          <w:sz w:val="40"/>
          <w:szCs w:val="40"/>
        </w:rPr>
        <w:t>Rapid Test Kits</w:t>
      </w:r>
      <w:r w:rsidR="00785B78">
        <w:rPr>
          <w:b/>
          <w:bCs/>
          <w:sz w:val="40"/>
          <w:szCs w:val="40"/>
        </w:rPr>
        <w:t xml:space="preserve"> NOW</w:t>
      </w:r>
      <w:r w:rsidRPr="00B679BB">
        <w:rPr>
          <w:b/>
          <w:bCs/>
          <w:sz w:val="40"/>
          <w:szCs w:val="40"/>
        </w:rPr>
        <w:t xml:space="preserve"> Available</w:t>
      </w:r>
    </w:p>
    <w:p w14:paraId="72685469" w14:textId="1B21228F" w:rsidR="007272EB" w:rsidRPr="00B679BB" w:rsidRDefault="007272EB" w:rsidP="007272EB">
      <w:pPr>
        <w:pStyle w:val="NormalWeb"/>
        <w:spacing w:after="0" w:afterAutospacing="0"/>
        <w:rPr>
          <w:rFonts w:ascii="Arial" w:hAnsi="Arial" w:cs="Arial"/>
          <w:color w:val="000000"/>
          <w:sz w:val="24"/>
          <w:szCs w:val="24"/>
        </w:rPr>
      </w:pPr>
      <w:r w:rsidRPr="00B679BB">
        <w:rPr>
          <w:rFonts w:ascii="Arial" w:hAnsi="Arial" w:cs="Arial"/>
          <w:color w:val="000000"/>
          <w:sz w:val="24"/>
          <w:szCs w:val="24"/>
        </w:rPr>
        <w:t>Dear,</w:t>
      </w:r>
    </w:p>
    <w:p w14:paraId="2AC92724" w14:textId="324AED59" w:rsidR="00B679BB" w:rsidRDefault="007272EB" w:rsidP="007272EB">
      <w:pPr>
        <w:pStyle w:val="NormalWeb"/>
        <w:spacing w:after="0" w:afterAutospacing="0"/>
        <w:rPr>
          <w:rFonts w:ascii="Arial" w:hAnsi="Arial" w:cs="Arial"/>
          <w:color w:val="000000"/>
          <w:sz w:val="24"/>
          <w:szCs w:val="24"/>
        </w:rPr>
      </w:pPr>
      <w:r w:rsidRPr="00B679BB">
        <w:rPr>
          <w:rFonts w:ascii="Arial" w:hAnsi="Arial" w:cs="Arial"/>
          <w:color w:val="000000"/>
          <w:sz w:val="24"/>
          <w:szCs w:val="24"/>
        </w:rPr>
        <w:t xml:space="preserve">I represent VantageRx, a medical supply </w:t>
      </w:r>
      <w:r w:rsidR="00B679BB">
        <w:rPr>
          <w:rFonts w:ascii="Arial" w:hAnsi="Arial" w:cs="Arial"/>
          <w:color w:val="000000"/>
          <w:sz w:val="24"/>
          <w:szCs w:val="24"/>
        </w:rPr>
        <w:t>company in Roseville, CA</w:t>
      </w:r>
      <w:r w:rsidR="00785B78">
        <w:rPr>
          <w:rFonts w:ascii="Arial" w:hAnsi="Arial" w:cs="Arial"/>
          <w:color w:val="000000"/>
          <w:sz w:val="24"/>
          <w:szCs w:val="24"/>
        </w:rPr>
        <w:t xml:space="preserve"> that now has access to</w:t>
      </w:r>
      <w:r w:rsidR="00785B78">
        <w:rPr>
          <w:rStyle w:val="Strong"/>
          <w:rFonts w:ascii="Arial" w:hAnsi="Arial" w:cs="Arial"/>
          <w:color w:val="000000"/>
          <w:sz w:val="24"/>
          <w:szCs w:val="24"/>
        </w:rPr>
        <w:t xml:space="preserve"> extremely accurate</w:t>
      </w:r>
      <w:r w:rsidRPr="00B679BB">
        <w:rPr>
          <w:rStyle w:val="Strong"/>
          <w:rFonts w:ascii="Arial" w:hAnsi="Arial" w:cs="Arial"/>
          <w:color w:val="000000"/>
          <w:sz w:val="24"/>
          <w:szCs w:val="24"/>
        </w:rPr>
        <w:t xml:space="preserve"> COVI</w:t>
      </w:r>
      <w:r w:rsidR="006A1971">
        <w:rPr>
          <w:rStyle w:val="Strong"/>
          <w:rFonts w:ascii="Arial" w:hAnsi="Arial" w:cs="Arial"/>
          <w:color w:val="000000"/>
          <w:sz w:val="24"/>
          <w:szCs w:val="24"/>
        </w:rPr>
        <w:t xml:space="preserve">D-19 Rapid Antibody Fingerstick </w:t>
      </w:r>
      <w:proofErr w:type="gramStart"/>
      <w:r w:rsidRPr="00B679BB">
        <w:rPr>
          <w:rStyle w:val="Strong"/>
          <w:rFonts w:ascii="Arial" w:hAnsi="Arial" w:cs="Arial"/>
          <w:color w:val="000000"/>
          <w:sz w:val="24"/>
          <w:szCs w:val="24"/>
        </w:rPr>
        <w:t xml:space="preserve">Test </w:t>
      </w:r>
      <w:r w:rsidR="006A1971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B679BB">
        <w:rPr>
          <w:rStyle w:val="Strong"/>
          <w:rFonts w:ascii="Arial" w:hAnsi="Arial" w:cs="Arial"/>
          <w:color w:val="000000"/>
          <w:sz w:val="24"/>
          <w:szCs w:val="24"/>
        </w:rPr>
        <w:t>Kits</w:t>
      </w:r>
      <w:proofErr w:type="gramEnd"/>
      <w:r w:rsidRPr="00B679BB">
        <w:rPr>
          <w:rFonts w:ascii="Arial" w:hAnsi="Arial" w:cs="Arial"/>
          <w:color w:val="000000"/>
          <w:sz w:val="24"/>
          <w:szCs w:val="24"/>
        </w:rPr>
        <w:t>, available only to l</w:t>
      </w:r>
      <w:r w:rsidR="00AA056D" w:rsidRPr="00B679BB">
        <w:rPr>
          <w:rFonts w:ascii="Arial" w:hAnsi="Arial" w:cs="Arial"/>
          <w:color w:val="000000"/>
          <w:sz w:val="24"/>
          <w:szCs w:val="24"/>
        </w:rPr>
        <w:t>icensed medical professionals. </w:t>
      </w:r>
      <w:r w:rsidRPr="00B679BB">
        <w:rPr>
          <w:rFonts w:ascii="Arial" w:hAnsi="Arial" w:cs="Arial"/>
          <w:color w:val="000000"/>
          <w:sz w:val="24"/>
          <w:szCs w:val="24"/>
        </w:rPr>
        <w:t>These are the same tests being discussed on the news that the </w:t>
      </w:r>
      <w:r w:rsidRPr="00B679BB">
        <w:rPr>
          <w:rStyle w:val="Strong"/>
          <w:rFonts w:ascii="Arial" w:hAnsi="Arial" w:cs="Arial"/>
          <w:color w:val="000000"/>
          <w:sz w:val="24"/>
          <w:szCs w:val="24"/>
        </w:rPr>
        <w:t>President and state governors are counting on to reopen the nation's economy (New York</w:t>
      </w:r>
      <w:r w:rsidR="006A1971">
        <w:rPr>
          <w:rStyle w:val="Strong"/>
          <w:rFonts w:ascii="Arial" w:hAnsi="Arial" w:cs="Arial"/>
          <w:color w:val="000000"/>
          <w:sz w:val="24"/>
          <w:szCs w:val="24"/>
        </w:rPr>
        <w:t xml:space="preserve"> State</w:t>
      </w:r>
      <w:r w:rsidRPr="00B679BB">
        <w:rPr>
          <w:rStyle w:val="Strong"/>
          <w:rFonts w:ascii="Arial" w:hAnsi="Arial" w:cs="Arial"/>
          <w:color w:val="000000"/>
          <w:sz w:val="24"/>
          <w:szCs w:val="24"/>
        </w:rPr>
        <w:t xml:space="preserve"> just ordered millions)</w:t>
      </w:r>
      <w:r w:rsidRPr="00B679BB">
        <w:rPr>
          <w:rFonts w:ascii="Arial" w:hAnsi="Arial" w:cs="Arial"/>
          <w:color w:val="000000"/>
          <w:sz w:val="24"/>
          <w:szCs w:val="24"/>
        </w:rPr>
        <w:t>.</w:t>
      </w:r>
    </w:p>
    <w:p w14:paraId="277B2287" w14:textId="7CA99375" w:rsidR="007272EB" w:rsidRPr="00B679BB" w:rsidRDefault="00B679BB" w:rsidP="007272EB">
      <w:pPr>
        <w:pStyle w:val="NormalWeb"/>
        <w:spacing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Currently, all </w:t>
      </w:r>
      <w:r w:rsidR="006A1971">
        <w:rPr>
          <w:rFonts w:ascii="Arial" w:hAnsi="Arial" w:cs="Arial"/>
          <w:color w:val="000000"/>
          <w:sz w:val="24"/>
          <w:szCs w:val="24"/>
        </w:rPr>
        <w:t>COVID-19 tests manufactured in China are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 xml:space="preserve"> subject to </w:t>
      </w:r>
      <w:r w:rsidR="007272EB" w:rsidRPr="00B679BB">
        <w:rPr>
          <w:rStyle w:val="Strong"/>
          <w:rFonts w:ascii="Arial" w:hAnsi="Arial" w:cs="Arial"/>
          <w:color w:val="000000"/>
          <w:sz w:val="24"/>
          <w:szCs w:val="24"/>
        </w:rPr>
        <w:t>both the Chinese and USA FDAs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.</w:t>
      </w:r>
      <w:r w:rsidR="00AA056D" w:rsidRPr="00B679BB">
        <w:rPr>
          <w:rFonts w:ascii="Arial" w:hAnsi="Arial" w:cs="Arial"/>
          <w:color w:val="000000"/>
          <w:sz w:val="24"/>
          <w:szCs w:val="24"/>
        </w:rPr>
        <w:t xml:space="preserve"> 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Our tests are </w:t>
      </w:r>
      <w:r w:rsidR="007272EB" w:rsidRPr="00B679BB">
        <w:rPr>
          <w:rStyle w:val="Strong"/>
          <w:rFonts w:ascii="Arial" w:hAnsi="Arial" w:cs="Arial"/>
          <w:color w:val="000000"/>
          <w:sz w:val="24"/>
          <w:szCs w:val="24"/>
        </w:rPr>
        <w:t>manufactured by the Premier Biotech and Healgen Scientific companies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.</w:t>
      </w:r>
      <w:r w:rsidR="00AA056D" w:rsidRPr="00B679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They 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hold the USA FDA's </w:t>
      </w:r>
      <w:r w:rsidR="007272EB" w:rsidRPr="00B679BB">
        <w:rPr>
          <w:rStyle w:val="Strong"/>
          <w:rFonts w:ascii="Arial" w:hAnsi="Arial" w:cs="Arial"/>
          <w:color w:val="000000"/>
          <w:sz w:val="24"/>
          <w:szCs w:val="24"/>
        </w:rPr>
        <w:t>non-EUA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 </w:t>
      </w:r>
      <w:r w:rsidR="007272EB" w:rsidRPr="00B679BB">
        <w:rPr>
          <w:rStyle w:val="Strong"/>
          <w:rFonts w:ascii="Arial" w:hAnsi="Arial" w:cs="Arial"/>
          <w:color w:val="000000"/>
          <w:sz w:val="24"/>
          <w:szCs w:val="24"/>
        </w:rPr>
        <w:t>status</w:t>
      </w:r>
      <w:r w:rsidR="00B8135F">
        <w:rPr>
          <w:rFonts w:ascii="Arial" w:hAnsi="Arial" w:cs="Arial"/>
          <w:color w:val="000000"/>
          <w:sz w:val="24"/>
          <w:szCs w:val="24"/>
        </w:rPr>
        <w:t xml:space="preserve">, and Healgen </w:t>
      </w:r>
      <w:r>
        <w:rPr>
          <w:rFonts w:ascii="Arial" w:hAnsi="Arial" w:cs="Arial"/>
          <w:color w:val="000000"/>
          <w:sz w:val="24"/>
          <w:szCs w:val="24"/>
        </w:rPr>
        <w:t>just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 xml:space="preserve"> receive</w:t>
      </w:r>
      <w:r>
        <w:rPr>
          <w:rFonts w:ascii="Arial" w:hAnsi="Arial" w:cs="Arial"/>
          <w:color w:val="000000"/>
          <w:sz w:val="24"/>
          <w:szCs w:val="24"/>
        </w:rPr>
        <w:t>d full</w:t>
      </w:r>
      <w:r w:rsidR="007272EB" w:rsidRPr="00B679BB">
        <w:rPr>
          <w:rStyle w:val="Strong"/>
          <w:rFonts w:ascii="Arial" w:hAnsi="Arial" w:cs="Arial"/>
          <w:color w:val="000000"/>
          <w:sz w:val="24"/>
          <w:szCs w:val="24"/>
        </w:rPr>
        <w:t xml:space="preserve"> EUA status</w:t>
      </w:r>
      <w:r w:rsidR="00B8135F">
        <w:rPr>
          <w:rFonts w:ascii="Arial" w:hAnsi="Arial" w:cs="Arial"/>
          <w:color w:val="000000"/>
          <w:sz w:val="24"/>
          <w:szCs w:val="24"/>
        </w:rPr>
        <w:t> 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and will file the</w:t>
      </w:r>
      <w:r>
        <w:rPr>
          <w:rFonts w:ascii="Arial" w:hAnsi="Arial" w:cs="Arial"/>
          <w:color w:val="000000"/>
          <w:sz w:val="24"/>
          <w:szCs w:val="24"/>
        </w:rPr>
        <w:t xml:space="preserve"> 510K application to receive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 xml:space="preserve"> permanent </w:t>
      </w:r>
      <w:r w:rsidR="007272EB" w:rsidRPr="00B679BB">
        <w:rPr>
          <w:rStyle w:val="Strong"/>
          <w:rFonts w:ascii="Arial" w:hAnsi="Arial" w:cs="Arial"/>
          <w:color w:val="000000"/>
          <w:sz w:val="24"/>
          <w:szCs w:val="24"/>
        </w:rPr>
        <w:t>FDA-Cleared status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.</w:t>
      </w:r>
      <w:r w:rsidR="00AA056D" w:rsidRPr="00B679BB">
        <w:rPr>
          <w:rFonts w:ascii="Arial" w:hAnsi="Arial" w:cs="Arial"/>
          <w:color w:val="000000"/>
          <w:sz w:val="24"/>
          <w:szCs w:val="24"/>
        </w:rPr>
        <w:t xml:space="preserve"> 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A third-party, European lab (the kits are sold worldwide) has already validated the Healgen test's </w:t>
      </w:r>
      <w:r w:rsidR="007272EB" w:rsidRPr="00B679BB">
        <w:rPr>
          <w:rStyle w:val="Strong"/>
          <w:rFonts w:ascii="Arial" w:hAnsi="Arial" w:cs="Arial"/>
          <w:color w:val="000000"/>
          <w:sz w:val="24"/>
          <w:szCs w:val="24"/>
        </w:rPr>
        <w:t>specificity (accuracy) is 100% 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and Stanford has already validated the Premier Biotech test’s </w:t>
      </w:r>
      <w:r w:rsidR="007272EB" w:rsidRPr="00B679BB">
        <w:rPr>
          <w:rStyle w:val="Strong"/>
          <w:rFonts w:ascii="Arial" w:hAnsi="Arial" w:cs="Arial"/>
          <w:color w:val="000000"/>
          <w:sz w:val="24"/>
          <w:szCs w:val="24"/>
        </w:rPr>
        <w:t>specificity (accuracy) is 99.5%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.</w:t>
      </w:r>
    </w:p>
    <w:p w14:paraId="0ED44DBE" w14:textId="3153600F" w:rsidR="00B679BB" w:rsidRDefault="007272EB" w:rsidP="007272EB">
      <w:pPr>
        <w:pStyle w:val="NormalWeb"/>
        <w:spacing w:after="240" w:afterAutospacing="0"/>
        <w:rPr>
          <w:rFonts w:ascii="Arial" w:hAnsi="Arial" w:cs="Arial"/>
          <w:color w:val="000000"/>
          <w:sz w:val="24"/>
          <w:szCs w:val="24"/>
        </w:rPr>
      </w:pPr>
      <w:r w:rsidRPr="00B679BB">
        <w:rPr>
          <w:rFonts w:ascii="Arial" w:hAnsi="Arial" w:cs="Arial"/>
          <w:color w:val="000000"/>
          <w:sz w:val="24"/>
          <w:szCs w:val="24"/>
        </w:rPr>
        <w:t>Each COVID-19 test kit (which looks and reads similar to a home pregnancy test) </w:t>
      </w:r>
      <w:r w:rsidRPr="00B679BB">
        <w:rPr>
          <w:rStyle w:val="Strong"/>
          <w:rFonts w:ascii="Arial" w:hAnsi="Arial" w:cs="Arial"/>
          <w:color w:val="000000"/>
          <w:sz w:val="24"/>
          <w:szCs w:val="24"/>
        </w:rPr>
        <w:t xml:space="preserve">uses </w:t>
      </w:r>
      <w:r w:rsidR="006A1971">
        <w:rPr>
          <w:rStyle w:val="Strong"/>
          <w:rFonts w:ascii="Arial" w:hAnsi="Arial" w:cs="Arial"/>
          <w:color w:val="000000"/>
          <w:sz w:val="24"/>
          <w:szCs w:val="24"/>
        </w:rPr>
        <w:t>a finger stick blood drop</w:t>
      </w:r>
      <w:r w:rsidR="00B679BB">
        <w:rPr>
          <w:rFonts w:ascii="Arial" w:hAnsi="Arial" w:cs="Arial"/>
          <w:color w:val="000000"/>
          <w:sz w:val="24"/>
          <w:szCs w:val="24"/>
        </w:rPr>
        <w:t xml:space="preserve"> to determine if a patient:</w:t>
      </w:r>
    </w:p>
    <w:p w14:paraId="57560354" w14:textId="77777777" w:rsidR="00B679BB" w:rsidRDefault="007272EB" w:rsidP="007272EB">
      <w:pPr>
        <w:pStyle w:val="NormalWeb"/>
        <w:spacing w:after="24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B679BB">
        <w:rPr>
          <w:rStyle w:val="Strong"/>
          <w:rFonts w:ascii="Arial" w:hAnsi="Arial" w:cs="Arial"/>
          <w:color w:val="000000"/>
          <w:sz w:val="24"/>
          <w:szCs w:val="24"/>
        </w:rPr>
        <w:t>1) Has never had the CO</w:t>
      </w:r>
      <w:r w:rsidR="00B679BB">
        <w:rPr>
          <w:rStyle w:val="Strong"/>
          <w:rFonts w:ascii="Arial" w:hAnsi="Arial" w:cs="Arial"/>
          <w:color w:val="000000"/>
          <w:sz w:val="24"/>
          <w:szCs w:val="24"/>
        </w:rPr>
        <w:t>VID-19 virus</w:t>
      </w:r>
    </w:p>
    <w:p w14:paraId="0583E72F" w14:textId="11398049" w:rsidR="00B679BB" w:rsidRDefault="00B679BB" w:rsidP="007272EB">
      <w:pPr>
        <w:pStyle w:val="NormalWeb"/>
        <w:spacing w:after="24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2) Currently is infected and probably contagious</w:t>
      </w:r>
    </w:p>
    <w:p w14:paraId="65FB3B72" w14:textId="1ACBD75B" w:rsidR="00B679BB" w:rsidRDefault="006A1971" w:rsidP="007272EB">
      <w:pPr>
        <w:pStyle w:val="NormalWeb"/>
        <w:spacing w:after="24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3) Has already had it and recovered.</w:t>
      </w:r>
    </w:p>
    <w:p w14:paraId="34092E99" w14:textId="1126D099" w:rsidR="00340751" w:rsidRDefault="007272EB" w:rsidP="007272EB">
      <w:pPr>
        <w:pStyle w:val="NormalWeb"/>
        <w:spacing w:after="24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B679BB">
        <w:rPr>
          <w:rFonts w:ascii="Arial" w:hAnsi="Arial" w:cs="Arial"/>
          <w:color w:val="000000"/>
          <w:sz w:val="24"/>
          <w:szCs w:val="24"/>
        </w:rPr>
        <w:t>The test </w:t>
      </w:r>
      <w:r w:rsidRPr="00B679BB">
        <w:rPr>
          <w:rStyle w:val="Strong"/>
          <w:rFonts w:ascii="Arial" w:hAnsi="Arial" w:cs="Arial"/>
          <w:color w:val="000000"/>
          <w:sz w:val="24"/>
          <w:szCs w:val="24"/>
        </w:rPr>
        <w:t>does not require mailing to a lab</w:t>
      </w:r>
      <w:r w:rsidR="00340751">
        <w:rPr>
          <w:rStyle w:val="Strong"/>
          <w:rFonts w:ascii="Arial" w:hAnsi="Arial" w:cs="Arial"/>
          <w:color w:val="000000"/>
          <w:sz w:val="24"/>
          <w:szCs w:val="24"/>
        </w:rPr>
        <w:t xml:space="preserve">! Tester reads them in </w:t>
      </w:r>
      <w:proofErr w:type="gramStart"/>
      <w:r w:rsidR="00340751">
        <w:rPr>
          <w:rStyle w:val="Strong"/>
          <w:rFonts w:ascii="Arial" w:hAnsi="Arial" w:cs="Arial"/>
          <w:color w:val="000000"/>
          <w:sz w:val="24"/>
          <w:szCs w:val="24"/>
        </w:rPr>
        <w:t>under</w:t>
      </w:r>
      <w:proofErr w:type="gramEnd"/>
      <w:r w:rsidR="00340751">
        <w:rPr>
          <w:rStyle w:val="Strong"/>
          <w:rFonts w:ascii="Arial" w:hAnsi="Arial" w:cs="Arial"/>
          <w:color w:val="000000"/>
          <w:sz w:val="24"/>
          <w:szCs w:val="24"/>
        </w:rPr>
        <w:t xml:space="preserve"> 10 minutes.</w:t>
      </w:r>
    </w:p>
    <w:p w14:paraId="39E85B8D" w14:textId="2FA82029" w:rsidR="007272EB" w:rsidRPr="00B679BB" w:rsidRDefault="00340751" w:rsidP="007272EB">
      <w:pPr>
        <w:pStyle w:val="NormalWeb"/>
        <w:spacing w:after="24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This is much easier and quicker than PCR tests that take days to receive results</w:t>
      </w:r>
      <w:r w:rsidR="00E473D4">
        <w:rPr>
          <w:rStyle w:val="Strong"/>
          <w:rFonts w:ascii="Arial" w:hAnsi="Arial" w:cs="Arial"/>
          <w:color w:val="000000"/>
          <w:sz w:val="24"/>
          <w:szCs w:val="24"/>
        </w:rPr>
        <w:t>, and provides important patient information in just minutes.</w:t>
      </w:r>
      <w:r w:rsidR="00E473D4" w:rsidRPr="00EE00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00B3" w:rsidRPr="00EE00B3">
        <w:rPr>
          <w:rFonts w:ascii="Arial" w:hAnsi="Arial" w:cs="Arial"/>
          <w:b/>
          <w:color w:val="000000"/>
          <w:sz w:val="24"/>
          <w:szCs w:val="24"/>
        </w:rPr>
        <w:t>These tests cost only about $20 a kit</w:t>
      </w:r>
      <w:r w:rsidR="00EE00B3">
        <w:rPr>
          <w:rFonts w:ascii="Arial" w:hAnsi="Arial" w:cs="Arial"/>
          <w:color w:val="000000"/>
          <w:sz w:val="24"/>
          <w:szCs w:val="24"/>
        </w:rPr>
        <w:t xml:space="preserve"> and come in boxes of 25. </w:t>
      </w:r>
      <w:r>
        <w:rPr>
          <w:rFonts w:ascii="Arial" w:hAnsi="Arial" w:cs="Arial"/>
          <w:color w:val="000000"/>
          <w:sz w:val="24"/>
          <w:szCs w:val="24"/>
        </w:rPr>
        <w:t xml:space="preserve">Orders </w:t>
      </w:r>
      <w:r w:rsidR="007272EB" w:rsidRPr="00B679BB">
        <w:rPr>
          <w:rFonts w:ascii="Arial" w:hAnsi="Arial" w:cs="Arial"/>
          <w:color w:val="000000"/>
          <w:sz w:val="24"/>
          <w:szCs w:val="24"/>
        </w:rPr>
        <w:t>typically ship w</w:t>
      </w:r>
      <w:r w:rsidR="009C4B8A">
        <w:rPr>
          <w:rFonts w:ascii="Arial" w:hAnsi="Arial" w:cs="Arial"/>
          <w:color w:val="000000"/>
          <w:sz w:val="24"/>
          <w:szCs w:val="24"/>
        </w:rPr>
        <w:t xml:space="preserve">ithin 2 days via FedEx expedited </w:t>
      </w:r>
      <w:r>
        <w:rPr>
          <w:rFonts w:ascii="Arial" w:hAnsi="Arial" w:cs="Arial"/>
          <w:color w:val="000000"/>
          <w:sz w:val="24"/>
          <w:szCs w:val="24"/>
        </w:rPr>
        <w:t xml:space="preserve">shipping from Dallas </w:t>
      </w:r>
      <w:r w:rsidR="00BA7CA8">
        <w:rPr>
          <w:rFonts w:ascii="Arial" w:hAnsi="Arial" w:cs="Arial"/>
          <w:color w:val="000000"/>
          <w:sz w:val="24"/>
          <w:szCs w:val="24"/>
        </w:rPr>
        <w:t>or San Diego on a first-come/first served basis.</w:t>
      </w:r>
      <w:bookmarkStart w:id="0" w:name="_GoBack"/>
      <w:bookmarkEnd w:id="0"/>
    </w:p>
    <w:p w14:paraId="68D7BE87" w14:textId="6FB00DF2" w:rsidR="007272EB" w:rsidRPr="00B679BB" w:rsidRDefault="007272EB" w:rsidP="009C4B8A">
      <w:pPr>
        <w:pStyle w:val="NormalWeb"/>
        <w:spacing w:after="240" w:afterAutospacing="0"/>
        <w:rPr>
          <w:rFonts w:ascii="Arial" w:hAnsi="Arial" w:cs="Arial"/>
          <w:color w:val="000000"/>
          <w:sz w:val="24"/>
          <w:szCs w:val="24"/>
        </w:rPr>
      </w:pPr>
      <w:r w:rsidRPr="00B679B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Medicare pays</w:t>
      </w:r>
      <w:r w:rsidRPr="00B679B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B679B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$25 for collection and $54 for testing</w:t>
      </w:r>
      <w:r w:rsidRPr="00B679B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B679BB">
        <w:rPr>
          <w:rFonts w:ascii="Arial" w:hAnsi="Arial" w:cs="Arial"/>
          <w:color w:val="000000"/>
          <w:sz w:val="24"/>
          <w:szCs w:val="24"/>
        </w:rPr>
        <w:t>(approximate) to a healthcare provider.</w:t>
      </w:r>
      <w:r w:rsidR="00AA056D" w:rsidRPr="00B679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79BB">
        <w:rPr>
          <w:rFonts w:ascii="Arial" w:hAnsi="Arial" w:cs="Arial"/>
          <w:color w:val="000000"/>
          <w:sz w:val="24"/>
          <w:szCs w:val="24"/>
        </w:rPr>
        <w:t>Other insurance carriers may pay more.</w:t>
      </w:r>
      <w:r w:rsidR="00340751">
        <w:rPr>
          <w:rFonts w:ascii="Arial" w:hAnsi="Arial" w:cs="Arial"/>
          <w:color w:val="000000"/>
          <w:sz w:val="24"/>
          <w:szCs w:val="24"/>
        </w:rPr>
        <w:t xml:space="preserve"> Many large entities are now using these very accurate</w:t>
      </w:r>
      <w:r w:rsidR="009C4B8A">
        <w:rPr>
          <w:rFonts w:ascii="Arial" w:hAnsi="Arial" w:cs="Arial"/>
          <w:color w:val="000000"/>
          <w:sz w:val="24"/>
          <w:szCs w:val="24"/>
        </w:rPr>
        <w:t xml:space="preserve"> kits and you can now provide this important and accurate service.</w:t>
      </w:r>
    </w:p>
    <w:p w14:paraId="37B521B4" w14:textId="5B6B474A" w:rsidR="007272EB" w:rsidRDefault="007272EB" w:rsidP="007272EB">
      <w:pPr>
        <w:pStyle w:val="NormalWeb"/>
        <w:spacing w:after="240" w:afterAutospacing="0"/>
        <w:rPr>
          <w:rFonts w:ascii="Arial" w:hAnsi="Arial" w:cs="Arial"/>
          <w:color w:val="000000"/>
          <w:sz w:val="24"/>
          <w:szCs w:val="24"/>
        </w:rPr>
      </w:pPr>
      <w:r w:rsidRPr="00B679BB">
        <w:rPr>
          <w:rFonts w:ascii="Arial" w:hAnsi="Arial" w:cs="Arial"/>
          <w:color w:val="000000"/>
          <w:sz w:val="24"/>
          <w:szCs w:val="24"/>
        </w:rPr>
        <w:t>I look forward to servin</w:t>
      </w:r>
      <w:r w:rsidR="00134987">
        <w:rPr>
          <w:rFonts w:ascii="Arial" w:hAnsi="Arial" w:cs="Arial"/>
          <w:color w:val="000000"/>
          <w:sz w:val="24"/>
          <w:szCs w:val="24"/>
        </w:rPr>
        <w:t xml:space="preserve">g you and the people your serve </w:t>
      </w:r>
      <w:r w:rsidRPr="00B679BB">
        <w:rPr>
          <w:rFonts w:ascii="Arial" w:hAnsi="Arial" w:cs="Arial"/>
          <w:color w:val="000000"/>
          <w:sz w:val="24"/>
          <w:szCs w:val="24"/>
        </w:rPr>
        <w:t>during this difficult time in our nation's (and the world's) history!</w:t>
      </w:r>
    </w:p>
    <w:p w14:paraId="7796BBCB" w14:textId="3B236041" w:rsidR="009C4B8A" w:rsidRDefault="009C4B8A" w:rsidP="007272EB">
      <w:pPr>
        <w:pStyle w:val="NormalWeb"/>
        <w:spacing w:after="24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Name</w:t>
      </w:r>
    </w:p>
    <w:p w14:paraId="3ADAB601" w14:textId="069BE5A4" w:rsidR="007272EB" w:rsidRPr="009C4B8A" w:rsidRDefault="009C4B8A" w:rsidP="009C4B8A">
      <w:pPr>
        <w:pStyle w:val="NormalWeb"/>
        <w:spacing w:after="24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Phone number and email address</w:t>
      </w:r>
    </w:p>
    <w:sectPr w:rsidR="007272EB" w:rsidRPr="009C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EB"/>
    <w:rsid w:val="00043A59"/>
    <w:rsid w:val="00134987"/>
    <w:rsid w:val="00340751"/>
    <w:rsid w:val="006A1971"/>
    <w:rsid w:val="007272EB"/>
    <w:rsid w:val="00785B78"/>
    <w:rsid w:val="009C4B8A"/>
    <w:rsid w:val="00AA056D"/>
    <w:rsid w:val="00B679BB"/>
    <w:rsid w:val="00B8135F"/>
    <w:rsid w:val="00BA7CA8"/>
    <w:rsid w:val="00E473D4"/>
    <w:rsid w:val="00EE00B3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2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2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27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2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2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F147D584D8469C3941F07F63AF25" ma:contentTypeVersion="10" ma:contentTypeDescription="Create a new document." ma:contentTypeScope="" ma:versionID="47fe6aa4da73f9c9d7a0333bc236c878">
  <xsd:schema xmlns:xsd="http://www.w3.org/2001/XMLSchema" xmlns:xs="http://www.w3.org/2001/XMLSchema" xmlns:p="http://schemas.microsoft.com/office/2006/metadata/properties" xmlns:ns3="6c6a2288-70e4-4ca8-b499-108ac716195d" targetNamespace="http://schemas.microsoft.com/office/2006/metadata/properties" ma:root="true" ma:fieldsID="88c403f902c230defa144d1eb321272d" ns3:_="">
    <xsd:import namespace="6c6a2288-70e4-4ca8-b499-108ac7161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a2288-70e4-4ca8-b499-108ac7161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E069E-41D7-4191-8B30-DC9DE5D2C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a2288-70e4-4ca8-b499-108ac716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80966-E29F-4508-9726-A0EBBA5E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DB922-826F-4A85-A4D9-D81C8EDD3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Orchard</dc:creator>
  <cp:lastModifiedBy>Rik</cp:lastModifiedBy>
  <cp:revision>8</cp:revision>
  <dcterms:created xsi:type="dcterms:W3CDTF">2020-05-31T15:51:00Z</dcterms:created>
  <dcterms:modified xsi:type="dcterms:W3CDTF">2020-05-31T16:07:00Z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0x0101003A4BF147D584D8469C3941F07F63AF25</vt:lpwstr>
  </property>
</Properties>
</file>